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华文中宋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华文中宋"/>
          <w:sz w:val="44"/>
          <w:szCs w:val="44"/>
        </w:rPr>
        <w:t>2019</w:t>
      </w:r>
      <w:r>
        <w:rPr>
          <w:rFonts w:ascii="Times New Roman" w:hAnsi="Times New Roman" w:eastAsia="华文中宋"/>
          <w:sz w:val="44"/>
          <w:szCs w:val="44"/>
        </w:rPr>
        <w:t>智慧开发区建设</w:t>
      </w:r>
      <w:r>
        <w:rPr>
          <w:rFonts w:hint="eastAsia" w:ascii="Times New Roman" w:hAnsi="Times New Roman" w:eastAsia="华文中宋"/>
          <w:sz w:val="44"/>
          <w:szCs w:val="44"/>
        </w:rPr>
        <w:t>应用</w:t>
      </w:r>
      <w:r>
        <w:rPr>
          <w:rFonts w:ascii="Times New Roman" w:hAnsi="Times New Roman" w:eastAsia="华文中宋"/>
          <w:sz w:val="44"/>
          <w:szCs w:val="44"/>
        </w:rPr>
        <w:t>案例模板</w:t>
      </w:r>
    </w:p>
    <w:p>
      <w:pPr>
        <w:rPr>
          <w:rFonts w:ascii="Times New Roman" w:hAnsi="Times New Roman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345" w:type="dxa"/>
            <w:gridSpan w:val="3"/>
          </w:tcPr>
          <w:p>
            <w:pPr>
              <w:spacing w:line="440" w:lineRule="exact"/>
              <w:ind w:firstLine="562" w:firstLineChars="200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6345" w:type="dxa"/>
            <w:gridSpan w:val="3"/>
          </w:tcPr>
          <w:p>
            <w:pPr>
              <w:spacing w:line="440" w:lineRule="exact"/>
              <w:ind w:firstLine="562" w:firstLineChars="200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案例类型</w:t>
            </w:r>
          </w:p>
        </w:tc>
        <w:tc>
          <w:tcPr>
            <w:tcW w:w="6345" w:type="dxa"/>
            <w:gridSpan w:val="3"/>
          </w:tcPr>
          <w:p>
            <w:pPr>
              <w:spacing w:line="44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见通知正文“二、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应用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案例及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项目征集范围”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43" w:type="dxa"/>
          </w:tcPr>
          <w:p>
            <w:pPr>
              <w:spacing w:line="440" w:lineRule="exact"/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943" w:type="dxa"/>
          </w:tcPr>
          <w:p>
            <w:pPr>
              <w:spacing w:line="440" w:lineRule="exact"/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　　</w:t>
            </w: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一、开发区基本情况介绍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8296" w:type="dxa"/>
            <w:gridSpan w:val="4"/>
          </w:tcPr>
          <w:p>
            <w:pPr>
              <w:spacing w:line="440" w:lineRule="exact"/>
              <w:ind w:firstLine="562" w:firstLineChars="20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应用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案例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介绍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从应用背景、技术性、创新性、应用效果、前瞻性等多方面介绍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296" w:type="dxa"/>
            <w:gridSpan w:val="4"/>
          </w:tcPr>
          <w:p>
            <w:pPr>
              <w:spacing w:line="440" w:lineRule="exact"/>
              <w:ind w:firstLine="562" w:firstLineChars="20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成功经验</w:t>
            </w:r>
          </w:p>
          <w:p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1.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2.</w:t>
            </w:r>
          </w:p>
          <w:p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296" w:type="dxa"/>
            <w:gridSpan w:val="4"/>
          </w:tcPr>
          <w:p>
            <w:pPr>
              <w:spacing w:line="440" w:lineRule="exact"/>
              <w:ind w:firstLine="562" w:firstLineChars="200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问题与建议</w:t>
            </w:r>
          </w:p>
          <w:p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1.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2.</w:t>
            </w:r>
          </w:p>
          <w:p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3.</w:t>
            </w:r>
          </w:p>
        </w:tc>
      </w:tr>
    </w:tbl>
    <w:p>
      <w:pPr>
        <w:spacing w:line="44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　　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</w:rPr>
        <w:t>填表说明</w:t>
      </w:r>
      <w:r>
        <w:rPr>
          <w:rFonts w:ascii="Times New Roman" w:hAnsi="Times New Roman" w:eastAsia="仿宋"/>
          <w:sz w:val="24"/>
          <w:szCs w:val="24"/>
        </w:rPr>
        <w:t>：请结合开发区实际情况认真</w:t>
      </w:r>
      <w:r>
        <w:rPr>
          <w:rFonts w:hint="eastAsia" w:ascii="Times New Roman" w:hAnsi="Times New Roman" w:eastAsia="仿宋"/>
          <w:sz w:val="24"/>
          <w:szCs w:val="24"/>
        </w:rPr>
        <w:t>、如实</w:t>
      </w:r>
      <w:r>
        <w:rPr>
          <w:rFonts w:ascii="Times New Roman" w:hAnsi="Times New Roman" w:eastAsia="仿宋"/>
          <w:sz w:val="24"/>
          <w:szCs w:val="24"/>
        </w:rPr>
        <w:t>填写，要求内容简炼，突出重点。表格电子版请联系我会领取。</w:t>
      </w:r>
    </w:p>
    <w:p>
      <w:pPr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ascii="Times New Roman" w:hAnsi="Times New Roman" w:eastAsia="华文中宋"/>
          <w:sz w:val="44"/>
          <w:szCs w:val="44"/>
        </w:rPr>
        <w:br w:type="page"/>
      </w:r>
    </w:p>
    <w:p>
      <w:pPr>
        <w:jc w:val="left"/>
        <w:rPr>
          <w:rFonts w:ascii="Times New Roman" w:hAnsi="Times New Roman" w:eastAsia="华文中宋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华文中宋"/>
          <w:sz w:val="44"/>
          <w:szCs w:val="44"/>
        </w:rPr>
        <w:t>2019</w:t>
      </w:r>
      <w:r>
        <w:rPr>
          <w:rFonts w:ascii="Times New Roman" w:hAnsi="Times New Roman" w:eastAsia="华文中宋"/>
          <w:sz w:val="44"/>
          <w:szCs w:val="44"/>
        </w:rPr>
        <w:t>智慧开发区建设项目信息表</w:t>
      </w:r>
    </w:p>
    <w:p>
      <w:pPr>
        <w:widowControl/>
        <w:spacing w:line="100" w:lineRule="exact"/>
        <w:jc w:val="left"/>
        <w:rPr>
          <w:rFonts w:ascii="Times New Roman" w:hAnsi="Times New Roman" w:eastAsia="黑体"/>
          <w:sz w:val="18"/>
          <w:szCs w:val="18"/>
        </w:rPr>
      </w:pPr>
    </w:p>
    <w:tbl>
      <w:tblPr>
        <w:tblStyle w:val="4"/>
        <w:tblW w:w="93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693"/>
        <w:gridCol w:w="1701"/>
        <w:gridCol w:w="3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5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75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项目类型</w:t>
            </w:r>
          </w:p>
        </w:tc>
        <w:tc>
          <w:tcPr>
            <w:tcW w:w="75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firstLine="140" w:firstLineChars="50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□拟建 □新建　□续建（升级）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所属部门</w:t>
            </w:r>
          </w:p>
        </w:tc>
        <w:tc>
          <w:tcPr>
            <w:tcW w:w="75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（最终所属权部门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，如为企业报送项目，此处可不填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项目负责人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职　　务</w:t>
            </w:r>
          </w:p>
        </w:tc>
        <w:tc>
          <w:tcPr>
            <w:tcW w:w="3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邮　　箱</w:t>
            </w:r>
          </w:p>
        </w:tc>
        <w:tc>
          <w:tcPr>
            <w:tcW w:w="3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启动时间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firstLine="840" w:firstLineChars="300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　月　日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完成时间</w:t>
            </w:r>
          </w:p>
        </w:tc>
        <w:tc>
          <w:tcPr>
            <w:tcW w:w="3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　　　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投资金额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　　　　　万元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资金来源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  <w:lang w:eastAsia="zh-CN"/>
              </w:rPr>
              <w:t>（可多选）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　</w:t>
            </w:r>
          </w:p>
        </w:tc>
        <w:tc>
          <w:tcPr>
            <w:tcW w:w="75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firstLine="280" w:firstLineChars="100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财政拔款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BT&amp;BoT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PPP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□单位自筹　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项目介绍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5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17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（包括项目建设背景、目标、主要任务等；）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2"/>
              </w:tabs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承建单位</w:t>
            </w:r>
          </w:p>
        </w:tc>
        <w:tc>
          <w:tcPr>
            <w:tcW w:w="75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/>
          <w:color w:val="000000"/>
          <w:kern w:val="0"/>
          <w:sz w:val="24"/>
          <w:szCs w:val="24"/>
        </w:rPr>
        <w:t>　　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</w:rPr>
        <w:t>填表说明</w:t>
      </w:r>
      <w:r>
        <w:rPr>
          <w:rFonts w:ascii="Times New Roman" w:hAnsi="Times New Roman" w:eastAsia="仿宋"/>
          <w:color w:val="000000"/>
          <w:kern w:val="0"/>
          <w:sz w:val="24"/>
          <w:szCs w:val="24"/>
        </w:rPr>
        <w:t>：</w:t>
      </w:r>
      <w:r>
        <w:rPr>
          <w:rFonts w:ascii="Times New Roman" w:hAnsi="Times New Roman" w:eastAsia="仿宋"/>
          <w:sz w:val="24"/>
          <w:szCs w:val="24"/>
        </w:rPr>
        <w:t>各项内容均须如实填写，如无内容可写，请填“无”，</w:t>
      </w:r>
      <w:r>
        <w:rPr>
          <w:rFonts w:ascii="Times New Roman" w:hAnsi="Times New Roman" w:eastAsia="仿宋"/>
          <w:color w:val="000000"/>
          <w:kern w:val="0"/>
          <w:sz w:val="24"/>
          <w:szCs w:val="24"/>
        </w:rPr>
        <w:t>资金来源可多选</w:t>
      </w:r>
      <w:r>
        <w:rPr>
          <w:rFonts w:ascii="Times New Roman" w:hAnsi="Times New Roman" w:eastAsia="仿宋"/>
          <w:sz w:val="24"/>
          <w:szCs w:val="24"/>
        </w:rPr>
        <w:t>。</w:t>
      </w:r>
      <w:r>
        <w:rPr>
          <w:rFonts w:ascii="Times New Roman" w:hAnsi="Times New Roman" w:eastAsia="仿宋"/>
          <w:color w:val="000000"/>
          <w:kern w:val="0"/>
          <w:sz w:val="24"/>
          <w:szCs w:val="24"/>
        </w:rPr>
        <w:t>此表可复制，一项目一表，</w:t>
      </w:r>
      <w:r>
        <w:rPr>
          <w:rFonts w:ascii="Times New Roman" w:hAnsi="Times New Roman" w:eastAsia="仿宋"/>
          <w:sz w:val="24"/>
          <w:szCs w:val="24"/>
        </w:rPr>
        <w:t>表格电子版请联系我会领取。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956" w:y="5"/>
      <w:rPr>
        <w:rStyle w:val="7"/>
        <w:rFonts w:ascii="仿宋" w:hAnsi="仿宋" w:eastAsia="仿宋"/>
        <w:sz w:val="28"/>
        <w:szCs w:val="28"/>
      </w:rPr>
    </w:pPr>
    <w:r>
      <w:rPr>
        <w:rStyle w:val="7"/>
        <w:rFonts w:ascii="仿宋" w:hAnsi="仿宋" w:eastAsia="仿宋"/>
        <w:sz w:val="28"/>
        <w:szCs w:val="28"/>
      </w:rPr>
      <w:fldChar w:fldCharType="begin"/>
    </w:r>
    <w:r>
      <w:rPr>
        <w:rStyle w:val="7"/>
        <w:rFonts w:ascii="仿宋" w:hAnsi="仿宋" w:eastAsia="仿宋"/>
        <w:sz w:val="28"/>
        <w:szCs w:val="28"/>
      </w:rPr>
      <w:instrText xml:space="preserve">PAGE  </w:instrText>
    </w:r>
    <w:r>
      <w:rPr>
        <w:rStyle w:val="7"/>
        <w:rFonts w:ascii="仿宋" w:hAnsi="仿宋" w:eastAsia="仿宋"/>
        <w:sz w:val="28"/>
        <w:szCs w:val="28"/>
      </w:rPr>
      <w:fldChar w:fldCharType="separate"/>
    </w:r>
    <w:r>
      <w:rPr>
        <w:rStyle w:val="7"/>
        <w:rFonts w:ascii="仿宋" w:hAnsi="仿宋" w:eastAsia="仿宋"/>
        <w:sz w:val="28"/>
        <w:szCs w:val="28"/>
      </w:rPr>
      <w:t>4</w:t>
    </w:r>
    <w:r>
      <w:rPr>
        <w:rStyle w:val="7"/>
        <w:rFonts w:ascii="仿宋" w:hAnsi="仿宋" w:eastAsia="仿宋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27FC3"/>
    <w:rsid w:val="759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2019-03-26T01:43:00Z</dcterms:created>
  <dc:creator>user</dc:creator>
  <cp:lastModifiedBy>user</cp:lastModifiedBy>
  <dcterms:modified xsi:type="dcterms:W3CDTF">2019-03-26T01:44:24Z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