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A438">
      <w:pPr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4378320B">
      <w:pPr>
        <w:spacing w:line="600" w:lineRule="exact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《中国开发区营商环境百佳案例》（2025）</w:t>
      </w:r>
    </w:p>
    <w:p w14:paraId="6476A3A7"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申报表</w:t>
      </w:r>
    </w:p>
    <w:p w14:paraId="3671170F">
      <w:pPr>
        <w:jc w:val="center"/>
        <w:rPr>
          <w:rFonts w:hint="eastAsia" w:ascii="黑体" w:hAnsi="黑体" w:eastAsia="黑体" w:cs="黑体"/>
          <w:sz w:val="24"/>
        </w:rPr>
      </w:pPr>
    </w:p>
    <w:p w14:paraId="2B8E68AD">
      <w:pPr>
        <w:wordWrap w:val="0"/>
        <w:jc w:val="righ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24"/>
        </w:rPr>
        <w:t>申报时间：    年     月     日</w:t>
      </w:r>
    </w:p>
    <w:tbl>
      <w:tblPr>
        <w:tblStyle w:val="1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458"/>
      </w:tblGrid>
      <w:tr w14:paraId="4C05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26" w:type="dxa"/>
            <w:vAlign w:val="center"/>
          </w:tcPr>
          <w:p w14:paraId="1152809A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申报单位</w:t>
            </w:r>
          </w:p>
          <w:p w14:paraId="251C5FED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（盖章）</w:t>
            </w:r>
          </w:p>
        </w:tc>
        <w:tc>
          <w:tcPr>
            <w:tcW w:w="7458" w:type="dxa"/>
          </w:tcPr>
          <w:p w14:paraId="4C98C19E">
            <w:pPr>
              <w:spacing w:after="160" w:line="278" w:lineRule="auto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注意：1.国家级开发区需要填写单位全称</w:t>
            </w:r>
          </w:p>
          <w:p w14:paraId="1B489EEC">
            <w:pPr>
              <w:spacing w:after="160" w:line="278" w:lineRule="auto"/>
              <w:ind w:firstLine="720" w:firstLineChars="300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2.省级开发区需要填写单位全称并注明所在省份</w:t>
            </w:r>
          </w:p>
        </w:tc>
      </w:tr>
      <w:tr w14:paraId="0252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6" w:type="dxa"/>
            <w:vAlign w:val="center"/>
          </w:tcPr>
          <w:p w14:paraId="081A2B89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案例名称</w:t>
            </w:r>
          </w:p>
        </w:tc>
        <w:tc>
          <w:tcPr>
            <w:tcW w:w="7458" w:type="dxa"/>
          </w:tcPr>
          <w:p w14:paraId="6F04DA65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1.请严格按照通知“三、申报要求”的规定进行案例命名</w:t>
            </w:r>
          </w:p>
          <w:p w14:paraId="283B344D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2.例如：专题类—政务环境—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**开发区—推动企业重大项目服务改革</w:t>
            </w:r>
          </w:p>
        </w:tc>
      </w:tr>
      <w:tr w14:paraId="7E62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6" w:type="dxa"/>
            <w:vAlign w:val="center"/>
          </w:tcPr>
          <w:p w14:paraId="284C573D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案例类别</w:t>
            </w:r>
          </w:p>
        </w:tc>
        <w:tc>
          <w:tcPr>
            <w:tcW w:w="7458" w:type="dxa"/>
            <w:vAlign w:val="center"/>
          </w:tcPr>
          <w:p w14:paraId="13BB83E0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综合类</w:t>
            </w:r>
          </w:p>
          <w:p w14:paraId="1BBEE226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专题类：</w:t>
            </w:r>
          </w:p>
          <w:p w14:paraId="04F68102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市场环境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要素环境  </w:t>
            </w:r>
          </w:p>
          <w:p w14:paraId="7FBFDBDA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国际投资贸易环境    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政务环境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法治环境  </w:t>
            </w:r>
          </w:p>
        </w:tc>
      </w:tr>
      <w:tr w14:paraId="4124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6" w:type="dxa"/>
            <w:vAlign w:val="center"/>
          </w:tcPr>
          <w:p w14:paraId="16A12CAC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内容摘要</w:t>
            </w:r>
          </w:p>
        </w:tc>
        <w:tc>
          <w:tcPr>
            <w:tcW w:w="7458" w:type="dxa"/>
            <w:vAlign w:val="center"/>
          </w:tcPr>
          <w:p w14:paraId="403B8A0B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</w:p>
          <w:p w14:paraId="472B8D61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（不超过200字）</w:t>
            </w:r>
          </w:p>
          <w:p w14:paraId="6CDBA3B8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 w14:paraId="6D4A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84" w:type="dxa"/>
            <w:gridSpan w:val="2"/>
            <w:vAlign w:val="center"/>
          </w:tcPr>
          <w:p w14:paraId="37770D6D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  <w:t>一、背景介绍</w:t>
            </w:r>
          </w:p>
        </w:tc>
      </w:tr>
      <w:tr w14:paraId="6DA0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784" w:type="dxa"/>
            <w:gridSpan w:val="2"/>
          </w:tcPr>
          <w:p w14:paraId="6C0096A9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（不超过1000字）</w:t>
            </w:r>
          </w:p>
        </w:tc>
      </w:tr>
      <w:tr w14:paraId="21A6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4" w:type="dxa"/>
            <w:gridSpan w:val="2"/>
            <w:vAlign w:val="center"/>
          </w:tcPr>
          <w:p w14:paraId="4CC0F5E6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  <w:t>二、主要做法</w:t>
            </w:r>
          </w:p>
        </w:tc>
      </w:tr>
      <w:tr w14:paraId="33A8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4" w:type="dxa"/>
            <w:gridSpan w:val="2"/>
          </w:tcPr>
          <w:p w14:paraId="0565F659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（不超过2000字）</w:t>
            </w:r>
          </w:p>
        </w:tc>
      </w:tr>
      <w:tr w14:paraId="1658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784" w:type="dxa"/>
            <w:gridSpan w:val="2"/>
            <w:vAlign w:val="center"/>
          </w:tcPr>
          <w:p w14:paraId="60862C25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  <w:t>三、工作成效</w:t>
            </w:r>
          </w:p>
        </w:tc>
      </w:tr>
      <w:tr w14:paraId="3182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784" w:type="dxa"/>
            <w:gridSpan w:val="2"/>
          </w:tcPr>
          <w:p w14:paraId="57429CB5">
            <w:pPr>
              <w:spacing w:after="160" w:line="278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（不超过1000字）</w:t>
            </w:r>
          </w:p>
        </w:tc>
      </w:tr>
      <w:tr w14:paraId="33C6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784" w:type="dxa"/>
            <w:gridSpan w:val="2"/>
            <w:vAlign w:val="center"/>
          </w:tcPr>
          <w:p w14:paraId="7D4DFBEC">
            <w:pPr>
              <w:spacing w:after="160" w:line="278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  <w:t>四、创新点及可复制推广性</w:t>
            </w:r>
          </w:p>
        </w:tc>
      </w:tr>
      <w:tr w14:paraId="277B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784" w:type="dxa"/>
            <w:gridSpan w:val="2"/>
            <w:vAlign w:val="center"/>
          </w:tcPr>
          <w:p w14:paraId="5F930D8A">
            <w:pPr>
              <w:spacing w:after="160" w:line="278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（不超过1000字）</w:t>
            </w:r>
          </w:p>
        </w:tc>
      </w:tr>
      <w:tr w14:paraId="4026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784" w:type="dxa"/>
            <w:gridSpan w:val="2"/>
            <w:vAlign w:val="center"/>
          </w:tcPr>
          <w:p w14:paraId="43A58682">
            <w:pPr>
              <w:numPr>
                <w:ilvl w:val="255"/>
                <w:numId w:val="0"/>
              </w:numPr>
              <w:spacing w:after="160" w:line="278" w:lineRule="auto"/>
              <w:jc w:val="center"/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b/>
                <w:bCs/>
                <w:kern w:val="0"/>
                <w:sz w:val="24"/>
                <w:szCs w:val="20"/>
              </w:rPr>
              <w:t>五、佐证材料</w:t>
            </w:r>
          </w:p>
        </w:tc>
      </w:tr>
      <w:tr w14:paraId="5E3B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784" w:type="dxa"/>
            <w:gridSpan w:val="2"/>
          </w:tcPr>
          <w:p w14:paraId="0FFF75F1">
            <w:pPr>
              <w:spacing w:after="160" w:line="278" w:lineRule="auto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1.国家层面的认可</w:t>
            </w:r>
          </w:p>
          <w:p w14:paraId="565C5E17">
            <w:pPr>
              <w:spacing w:after="160" w:line="278" w:lineRule="auto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2.省级层面的有关评价</w:t>
            </w:r>
          </w:p>
          <w:p w14:paraId="30927365">
            <w:pPr>
              <w:spacing w:after="160" w:line="278" w:lineRule="auto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3.出台的优化营商环境的相关政策文件</w:t>
            </w:r>
          </w:p>
          <w:p w14:paraId="7D61B7C3">
            <w:pPr>
              <w:spacing w:after="160" w:line="278" w:lineRule="auto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4.相关媒体报道：请附报道链接，不超过3条</w:t>
            </w:r>
          </w:p>
          <w:p w14:paraId="28D3BE62">
            <w:pPr>
              <w:spacing w:after="160" w:line="278" w:lineRule="auto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如有其他证明材料，可一并附后</w:t>
            </w:r>
          </w:p>
        </w:tc>
      </w:tr>
    </w:tbl>
    <w:p w14:paraId="2D25FD4B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33369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4AE035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8815AA">
    <w:pPr>
      <w:pStyle w:val="1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CF0ED">
    <w:pPr>
      <w:pStyle w:val="1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8896F">
    <w:pPr>
      <w:pStyle w:val="1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B562E">
    <w:pPr>
      <w:pStyle w:val="1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6257">
    <w:pPr>
      <w:pStyle w:val="1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22842">
    <w:pPr>
      <w:pStyle w:val="1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zJjZTZkZWNhZjIyMmZjZjg4OTY4MThlYTAwNGIifQ=="/>
  </w:docVars>
  <w:rsids>
    <w:rsidRoot w:val="00585D01"/>
    <w:rsid w:val="00065A48"/>
    <w:rsid w:val="00067A42"/>
    <w:rsid w:val="000810AC"/>
    <w:rsid w:val="001521B7"/>
    <w:rsid w:val="001F710A"/>
    <w:rsid w:val="002561A8"/>
    <w:rsid w:val="00270608"/>
    <w:rsid w:val="002878E1"/>
    <w:rsid w:val="00295B26"/>
    <w:rsid w:val="002E2B18"/>
    <w:rsid w:val="0035555F"/>
    <w:rsid w:val="003B2200"/>
    <w:rsid w:val="003C7399"/>
    <w:rsid w:val="004108A6"/>
    <w:rsid w:val="004E61F5"/>
    <w:rsid w:val="005132AA"/>
    <w:rsid w:val="0053532B"/>
    <w:rsid w:val="00550A11"/>
    <w:rsid w:val="00563BB2"/>
    <w:rsid w:val="00585D01"/>
    <w:rsid w:val="006052B1"/>
    <w:rsid w:val="00607DFF"/>
    <w:rsid w:val="00621410"/>
    <w:rsid w:val="00657A4B"/>
    <w:rsid w:val="00685589"/>
    <w:rsid w:val="00694DDA"/>
    <w:rsid w:val="006E2FAF"/>
    <w:rsid w:val="006E7B4C"/>
    <w:rsid w:val="00706C27"/>
    <w:rsid w:val="00734CAC"/>
    <w:rsid w:val="0074222F"/>
    <w:rsid w:val="0084366D"/>
    <w:rsid w:val="00855E79"/>
    <w:rsid w:val="00862EB7"/>
    <w:rsid w:val="008D692C"/>
    <w:rsid w:val="00900458"/>
    <w:rsid w:val="009517D2"/>
    <w:rsid w:val="009906F8"/>
    <w:rsid w:val="00AC694B"/>
    <w:rsid w:val="00B145BF"/>
    <w:rsid w:val="00B31035"/>
    <w:rsid w:val="00B75A49"/>
    <w:rsid w:val="00B81C7B"/>
    <w:rsid w:val="00B90A2B"/>
    <w:rsid w:val="00BA7FA9"/>
    <w:rsid w:val="00C35C06"/>
    <w:rsid w:val="00C447DF"/>
    <w:rsid w:val="00C53877"/>
    <w:rsid w:val="00C9397F"/>
    <w:rsid w:val="00CA5541"/>
    <w:rsid w:val="00CF6F34"/>
    <w:rsid w:val="00D85306"/>
    <w:rsid w:val="00DD05EB"/>
    <w:rsid w:val="00E84F05"/>
    <w:rsid w:val="00EA2E2B"/>
    <w:rsid w:val="00EB415B"/>
    <w:rsid w:val="00ED423E"/>
    <w:rsid w:val="00EE0BF7"/>
    <w:rsid w:val="00F12591"/>
    <w:rsid w:val="00F31786"/>
    <w:rsid w:val="00F51E4E"/>
    <w:rsid w:val="00FC0FC9"/>
    <w:rsid w:val="026B74AB"/>
    <w:rsid w:val="0B7849E6"/>
    <w:rsid w:val="1663076D"/>
    <w:rsid w:val="1A5403CD"/>
    <w:rsid w:val="1AE67910"/>
    <w:rsid w:val="225B6070"/>
    <w:rsid w:val="28F72F97"/>
    <w:rsid w:val="31322DBE"/>
    <w:rsid w:val="327A5CB1"/>
    <w:rsid w:val="32C1089D"/>
    <w:rsid w:val="33B10912"/>
    <w:rsid w:val="38BB193F"/>
    <w:rsid w:val="3B1C5A1C"/>
    <w:rsid w:val="3C2679C3"/>
    <w:rsid w:val="41F83BB0"/>
    <w:rsid w:val="48840FB8"/>
    <w:rsid w:val="5AEE74A6"/>
    <w:rsid w:val="5DB26EB1"/>
    <w:rsid w:val="615F10FE"/>
    <w:rsid w:val="65CE6852"/>
    <w:rsid w:val="6740552D"/>
    <w:rsid w:val="6E3B6A4F"/>
    <w:rsid w:val="7298446F"/>
    <w:rsid w:val="73C76D21"/>
    <w:rsid w:val="7465233C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autoRedefine/>
    <w:unhideWhenUsed/>
    <w:qFormat/>
    <w:uiPriority w:val="0"/>
    <w:rPr>
      <w:rFonts w:ascii="方正仿宋简体" w:hAnsi="Times New Roman" w:eastAsia="方正仿宋简体" w:cs="Times New Roman"/>
      <w:color w:val="000000"/>
      <w:sz w:val="28"/>
      <w:szCs w:val="24"/>
    </w:rPr>
  </w:style>
  <w:style w:type="paragraph" w:styleId="12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autoRedefine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4"/>
    <w:autoRedefine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3"/>
    <w:autoRedefine/>
    <w:qFormat/>
    <w:uiPriority w:val="99"/>
    <w:rPr>
      <w:sz w:val="18"/>
      <w:szCs w:val="18"/>
    </w:rPr>
  </w:style>
  <w:style w:type="character" w:customStyle="1" w:styleId="41">
    <w:name w:val="正文文本 字符"/>
    <w:basedOn w:val="19"/>
    <w:link w:val="11"/>
    <w:qFormat/>
    <w:uiPriority w:val="0"/>
    <w:rPr>
      <w:rFonts w:ascii="方正仿宋简体" w:hAnsi="Times New Roman" w:eastAsia="方正仿宋简体" w:cs="Times New Roman"/>
      <w:color w:val="000000"/>
      <w:sz w:val="28"/>
      <w:szCs w:val="24"/>
    </w:rPr>
  </w:style>
  <w:style w:type="character" w:customStyle="1" w:styleId="42">
    <w:name w:val="日期 字符"/>
    <w:basedOn w:val="19"/>
    <w:link w:val="12"/>
    <w:semiHidden/>
    <w:uiPriority w:val="99"/>
  </w:style>
  <w:style w:type="character" w:customStyle="1" w:styleId="43">
    <w:name w:val="Unresolved Mention"/>
    <w:basedOn w:val="1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FDA7-261F-4B0D-BD24-AE5435F87B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2746</Words>
  <Characters>2900</Characters>
  <Lines>22</Lines>
  <Paragraphs>6</Paragraphs>
  <TotalTime>36</TotalTime>
  <ScaleCrop>false</ScaleCrop>
  <LinksUpToDate>false</LinksUpToDate>
  <CharactersWithSpaces>2956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2025-03-12T08:46:00Z</dcterms:created>
  <dc:creator>X L</dc:creator>
  <cp:lastModifiedBy>中国开发区协会-郭勇</cp:lastModifiedBy>
  <cp:lastPrinted>2025-03-12T08:55:00Z</cp:lastPrinted>
  <dcterms:modified xsi:type="dcterms:W3CDTF">2025-03-13T09:34:41Z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6D1D4AC93BF54811BC8568CF0AD5DC06_13</vt:lpwstr>
  </property>
  <property fmtid="{D5CDD505-2E9C-101B-9397-08002B2CF9AE}" pid="4" name="KSOTemplateDocerSaveRecord">
    <vt:lpwstr>eyJoZGlkIjoiZmJlYmQ1YWU5YjA5NzQ5YzU5NDhjN2JhNmRmOTVhMTUiLCJ1c2VySWQiOiIxNjM3Njg5MjMyIn0=</vt:lpwstr>
  </property>
</Properties>
</file>