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7A706">
      <w:pPr>
        <w:spacing w:before="11"/>
      </w:pPr>
    </w:p>
    <w:p w14:paraId="269624CD">
      <w:pPr>
        <w:spacing w:before="11"/>
      </w:pPr>
    </w:p>
    <w:p w14:paraId="60AA617D">
      <w:pPr>
        <w:spacing w:before="11"/>
      </w:pPr>
    </w:p>
    <w:p w14:paraId="2823EDC3">
      <w:pPr>
        <w:spacing w:before="11"/>
      </w:pPr>
      <w:r>
        <w:pict>
          <v:shape id="_x0000_s1026" o:spid="_x0000_s1026" o:spt="202" type="#_x0000_t202" style="position:absolute;left:0pt;margin-left:347.2pt;margin-top:11.4pt;height:19.1pt;width:124.6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A2F6A3E">
                  <w:pPr>
                    <w:spacing w:before="20" w:line="225" w:lineRule="auto"/>
                    <w:ind w:left="20"/>
                    <w:rPr>
                      <w:rFonts w:ascii="楷体" w:hAnsi="楷体" w:eastAsia="楷体" w:cs="楷体"/>
                      <w:sz w:val="28"/>
                      <w:szCs w:val="28"/>
                    </w:rPr>
                  </w:pPr>
                  <w:r>
                    <w:rPr>
                      <w:rFonts w:ascii="楷体" w:hAnsi="楷体" w:eastAsia="楷体" w:cs="楷体"/>
                      <w:color w:val="231F20"/>
                      <w:spacing w:val="-7"/>
                      <w:sz w:val="28"/>
                      <w:szCs w:val="28"/>
                    </w:rPr>
                    <w:t>这里有关于开发区：</w:t>
                  </w:r>
                </w:p>
              </w:txbxContent>
            </v:textbox>
          </v:shape>
        </w:pict>
      </w:r>
    </w:p>
    <w:tbl>
      <w:tblPr>
        <w:tblStyle w:val="5"/>
        <w:tblW w:w="5881" w:type="dxa"/>
        <w:tblInd w:w="576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none" w:color="auto" w:sz="0" w:space="0"/>
          <w:insideV w:val="none" w:color="auto" w:sz="0" w:space="0"/>
        </w:tblBorders>
        <w:shd w:val="clear" w:color="auto" w:fill="9F2D2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1"/>
      </w:tblGrid>
      <w:tr w14:paraId="6F74354A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none" w:color="auto" w:sz="0" w:space="0"/>
            <w:insideV w:val="none" w:color="auto" w:sz="0" w:space="0"/>
          </w:tblBorders>
          <w:shd w:val="clear" w:color="auto" w:fill="9F2D2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5881" w:type="dxa"/>
            <w:shd w:val="clear" w:color="auto" w:fill="9F2D2D"/>
            <w:vAlign w:val="top"/>
          </w:tcPr>
          <w:p w14:paraId="5F716165">
            <w:pPr>
              <w:spacing w:line="348" w:lineRule="auto"/>
              <w:rPr>
                <w:rFonts w:ascii="Arial"/>
                <w:sz w:val="21"/>
              </w:rPr>
            </w:pPr>
          </w:p>
          <w:p w14:paraId="0F266F76">
            <w:pPr>
              <w:spacing w:before="120" w:line="183" w:lineRule="auto"/>
              <w:ind w:left="131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pict>
                <v:shape id="_x0000_s1027" o:spid="_x0000_s1027" o:spt="202" type="#_x0000_t202" style="position:absolute;left:0pt;margin-left:347.55pt;margin-top:1.2pt;height:104.85pt;width:163.55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F479EA2">
                        <w:pPr>
                          <w:spacing w:before="20" w:line="220" w:lineRule="auto"/>
                          <w:ind w:left="41"/>
                          <w:rPr>
                            <w:rFonts w:ascii="楷体" w:hAnsi="楷体" w:eastAsia="楷体" w:cs="楷体"/>
                            <w:sz w:val="34"/>
                            <w:szCs w:val="34"/>
                          </w:rPr>
                        </w:pPr>
                        <w:r>
                          <w:rPr>
                            <w:rFonts w:ascii="楷体" w:hAnsi="楷体" w:eastAsia="楷体" w:cs="楷体"/>
                            <w:color w:val="231F20"/>
                            <w:spacing w:val="-9"/>
                            <w:sz w:val="24"/>
                            <w:szCs w:val="24"/>
                          </w:rPr>
                          <w:t>高质量发展的</w:t>
                        </w:r>
                        <w:r>
                          <w:rPr>
                            <w:rFonts w:ascii="楷体" w:hAnsi="楷体" w:eastAsia="楷体" w:cs="楷体"/>
                            <w:color w:val="9F2D2D"/>
                            <w:spacing w:val="-9"/>
                            <w:sz w:val="34"/>
                            <w:szCs w:val="34"/>
                          </w:rPr>
                          <w:t>权威视点，</w:t>
                        </w:r>
                      </w:p>
                      <w:p w14:paraId="27831FB1">
                        <w:pPr>
                          <w:spacing w:before="2" w:line="220" w:lineRule="auto"/>
                          <w:ind w:left="33"/>
                          <w:rPr>
                            <w:rFonts w:ascii="楷体" w:hAnsi="楷体" w:eastAsia="楷体" w:cs="楷体"/>
                            <w:sz w:val="34"/>
                            <w:szCs w:val="34"/>
                          </w:rPr>
                        </w:pPr>
                        <w:r>
                          <w:rPr>
                            <w:rFonts w:ascii="楷体" w:hAnsi="楷体" w:eastAsia="楷体" w:cs="楷体"/>
                            <w:color w:val="231F20"/>
                            <w:spacing w:val="-8"/>
                            <w:sz w:val="24"/>
                            <w:szCs w:val="24"/>
                          </w:rPr>
                          <w:t>战略思路的</w:t>
                        </w:r>
                        <w:r>
                          <w:rPr>
                            <w:rFonts w:ascii="楷体" w:hAnsi="楷体" w:eastAsia="楷体" w:cs="楷体"/>
                            <w:color w:val="9F2D2D"/>
                            <w:spacing w:val="-8"/>
                            <w:sz w:val="34"/>
                            <w:szCs w:val="34"/>
                          </w:rPr>
                          <w:t>大家之言，</w:t>
                        </w:r>
                      </w:p>
                      <w:p w14:paraId="651C50C1">
                        <w:pPr>
                          <w:spacing w:before="2" w:line="220" w:lineRule="auto"/>
                          <w:ind w:left="21"/>
                          <w:rPr>
                            <w:rFonts w:ascii="楷体" w:hAnsi="楷体" w:eastAsia="楷体" w:cs="楷体"/>
                            <w:sz w:val="34"/>
                            <w:szCs w:val="34"/>
                          </w:rPr>
                        </w:pPr>
                        <w:r>
                          <w:rPr>
                            <w:rFonts w:ascii="楷体" w:hAnsi="楷体" w:eastAsia="楷体" w:cs="楷体"/>
                            <w:color w:val="231F20"/>
                            <w:spacing w:val="-7"/>
                            <w:sz w:val="24"/>
                            <w:szCs w:val="24"/>
                          </w:rPr>
                          <w:t>创新求变的</w:t>
                        </w:r>
                        <w:r>
                          <w:rPr>
                            <w:rFonts w:ascii="楷体" w:hAnsi="楷体" w:eastAsia="楷体" w:cs="楷体"/>
                            <w:color w:val="9F2D2D"/>
                            <w:spacing w:val="-7"/>
                            <w:sz w:val="34"/>
                            <w:szCs w:val="34"/>
                          </w:rPr>
                          <w:t>路径归总，</w:t>
                        </w:r>
                      </w:p>
                      <w:p w14:paraId="3F9715DE">
                        <w:pPr>
                          <w:spacing w:before="2" w:line="220" w:lineRule="auto"/>
                          <w:ind w:left="29"/>
                          <w:rPr>
                            <w:rFonts w:ascii="楷体" w:hAnsi="楷体" w:eastAsia="楷体" w:cs="楷体"/>
                            <w:sz w:val="34"/>
                            <w:szCs w:val="34"/>
                          </w:rPr>
                        </w:pPr>
                        <w:r>
                          <w:rPr>
                            <w:rFonts w:ascii="楷体" w:hAnsi="楷体" w:eastAsia="楷体" w:cs="楷体"/>
                            <w:color w:val="231F20"/>
                            <w:spacing w:val="-8"/>
                            <w:sz w:val="24"/>
                            <w:szCs w:val="24"/>
                          </w:rPr>
                          <w:t>发展动态的</w:t>
                        </w:r>
                        <w:r>
                          <w:rPr>
                            <w:rFonts w:ascii="楷体" w:hAnsi="楷体" w:eastAsia="楷体" w:cs="楷体"/>
                            <w:color w:val="9F2D2D"/>
                            <w:spacing w:val="-8"/>
                            <w:sz w:val="34"/>
                            <w:szCs w:val="34"/>
                          </w:rPr>
                          <w:t>客观呈现，</w:t>
                        </w:r>
                      </w:p>
                      <w:p w14:paraId="1E71D2CB">
                        <w:pPr>
                          <w:spacing w:before="4" w:line="230" w:lineRule="auto"/>
                          <w:ind w:left="20"/>
                          <w:rPr>
                            <w:rFonts w:ascii="楷体" w:hAnsi="楷体" w:eastAsia="楷体" w:cs="楷体"/>
                            <w:sz w:val="34"/>
                            <w:szCs w:val="34"/>
                          </w:rPr>
                        </w:pPr>
                        <w:r>
                          <w:rPr>
                            <w:rFonts w:ascii="楷体" w:hAnsi="楷体" w:eastAsia="楷体" w:cs="楷体"/>
                            <w:color w:val="231F20"/>
                            <w:spacing w:val="-1"/>
                            <w:sz w:val="24"/>
                            <w:szCs w:val="24"/>
                          </w:rPr>
                          <w:t>施展才艺的</w:t>
                        </w:r>
                        <w:r>
                          <w:rPr>
                            <w:rFonts w:ascii="楷体" w:hAnsi="楷体" w:eastAsia="楷体" w:cs="楷体"/>
                            <w:color w:val="9F2D2D"/>
                            <w:spacing w:val="-1"/>
                            <w:sz w:val="34"/>
                            <w:szCs w:val="34"/>
                          </w:rPr>
                          <w:t>文苑天地……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-1"/>
                <w:sz w:val="28"/>
                <w:szCs w:val="28"/>
              </w:rPr>
              <w:t>欢迎订阅 2025 年度</w:t>
            </w:r>
          </w:p>
          <w:p w14:paraId="3E229841">
            <w:pPr>
              <w:spacing w:before="91" w:line="935" w:lineRule="exact"/>
              <w:ind w:firstLine="1300"/>
            </w:pPr>
            <w:r>
              <w:rPr>
                <w:position w:val="-18"/>
              </w:rPr>
              <w:drawing>
                <wp:inline distT="0" distB="0" distL="0" distR="0">
                  <wp:extent cx="2539365" cy="59372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844" cy="593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E8FD72">
      <w:pPr>
        <w:spacing w:before="165" w:line="202" w:lineRule="auto"/>
        <w:ind w:left="1983"/>
        <w:rPr>
          <w:rFonts w:ascii="方正正中黑简体" w:hAnsi="方正正中黑简体" w:eastAsia="方正正中黑简体" w:cs="方正正中黑简体"/>
          <w:sz w:val="20"/>
          <w:szCs w:val="20"/>
        </w:rPr>
      </w:pPr>
      <w:r>
        <w:rPr>
          <w:rFonts w:ascii="方正正中黑简体" w:hAnsi="方正正中黑简体" w:eastAsia="方正正中黑简体" w:cs="方正正中黑简体"/>
          <w:color w:val="696D72"/>
          <w:sz w:val="20"/>
          <w:szCs w:val="20"/>
        </w:rPr>
        <w:t>《中国开发区》杂志    中文</w:t>
      </w:r>
      <w:r>
        <w:rPr>
          <w:rFonts w:ascii="方正正中黑简体" w:hAnsi="方正正中黑简体" w:eastAsia="方正正中黑简体" w:cs="方正正中黑简体"/>
          <w:color w:val="696D72"/>
          <w:spacing w:val="7"/>
          <w:sz w:val="20"/>
          <w:szCs w:val="20"/>
        </w:rPr>
        <w:t xml:space="preserve">    </w:t>
      </w:r>
      <w:r>
        <w:rPr>
          <w:rFonts w:ascii="方正正中黑简体" w:hAnsi="方正正中黑简体" w:eastAsia="方正正中黑简体" w:cs="方正正中黑简体"/>
          <w:color w:val="696D72"/>
          <w:sz w:val="20"/>
          <w:szCs w:val="20"/>
        </w:rPr>
        <w:t>月刊</w:t>
      </w:r>
    </w:p>
    <w:p w14:paraId="2AE68419">
      <w:pPr>
        <w:spacing w:before="55" w:line="275" w:lineRule="exact"/>
        <w:ind w:firstLine="1975"/>
      </w:pPr>
      <w:r>
        <w:rPr>
          <w:position w:val="-5"/>
        </w:rPr>
        <w:pict>
          <v:shape id="_x0000_s1028" o:spid="_x0000_s1028" o:spt="202" type="#_x0000_t202" style="height:13.75pt;width:280.5pt;" fillcolor="#676B6D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71A1A499">
                  <w:pPr>
                    <w:spacing w:before="41" w:line="201" w:lineRule="auto"/>
                    <w:ind w:left="142"/>
                    <w:rPr>
                      <w:rFonts w:ascii="方正正中黑简体" w:hAnsi="方正正中黑简体" w:eastAsia="方正正中黑简体" w:cs="方正正中黑简体"/>
                      <w:sz w:val="20"/>
                      <w:szCs w:val="20"/>
                    </w:rPr>
                  </w:pPr>
                  <w:r>
                    <w:rPr>
                      <w:rFonts w:ascii="方正正中黑简体" w:hAnsi="方正正中黑简体" w:eastAsia="方正正中黑简体" w:cs="方正正中黑简体"/>
                      <w:color w:val="FFFFFF"/>
                      <w:spacing w:val="1"/>
                      <w:sz w:val="20"/>
                      <w:szCs w:val="20"/>
                    </w:rPr>
                    <w:t xml:space="preserve">国内统一连续出版物号 </w:t>
                  </w:r>
                  <w:r>
                    <w:rPr>
                      <w:rFonts w:ascii="方正正中黑简体" w:hAnsi="方正正中黑简体" w:eastAsia="方正正中黑简体" w:cs="方正正中黑简体"/>
                      <w:color w:val="FFFFFF"/>
                      <w:sz w:val="20"/>
                      <w:szCs w:val="20"/>
                    </w:rPr>
                    <w:t>CN</w:t>
                  </w:r>
                  <w:r>
                    <w:rPr>
                      <w:rFonts w:ascii="方正正中黑简体" w:hAnsi="方正正中黑简体" w:eastAsia="方正正中黑简体" w:cs="方正正中黑简体"/>
                      <w:color w:val="FFFFFF"/>
                      <w:spacing w:val="1"/>
                      <w:sz w:val="20"/>
                      <w:szCs w:val="20"/>
                    </w:rPr>
                    <w:t>10-1109/D</w:t>
                  </w:r>
                </w:p>
              </w:txbxContent>
            </v:textbox>
            <w10:wrap type="none"/>
            <w10:anchorlock/>
          </v:shape>
        </w:pict>
      </w:r>
    </w:p>
    <w:p w14:paraId="49DE2A52">
      <w:pPr>
        <w:tabs>
          <w:tab w:val="left" w:pos="2121"/>
        </w:tabs>
        <w:spacing w:before="155" w:line="200" w:lineRule="auto"/>
        <w:ind w:left="1975"/>
        <w:rPr>
          <w:rFonts w:ascii="方正正中黑简体" w:hAnsi="方正正中黑简体" w:eastAsia="方正正中黑简体" w:cs="方正正中黑简体"/>
          <w:sz w:val="20"/>
          <w:szCs w:val="20"/>
        </w:rPr>
      </w:pPr>
      <w:r>
        <w:rPr>
          <w:rFonts w:ascii="方正正中黑简体" w:hAnsi="方正正中黑简体" w:eastAsia="方正正中黑简体" w:cs="方正正中黑简体"/>
          <w:color w:val="FFFFFF"/>
          <w:sz w:val="20"/>
          <w:szCs w:val="20"/>
          <w:shd w:val="clear" w:fill="676B6D"/>
        </w:rPr>
        <w:tab/>
      </w:r>
      <w:r>
        <w:rPr>
          <w:rFonts w:ascii="方正正中黑简体" w:hAnsi="方正正中黑简体" w:eastAsia="方正正中黑简体" w:cs="方正正中黑简体"/>
          <w:color w:val="FFFFFF"/>
          <w:sz w:val="20"/>
          <w:szCs w:val="20"/>
          <w:shd w:val="clear" w:fill="676B6D"/>
        </w:rPr>
        <w:t xml:space="preserve">中国开发区协会  国家发展和改革委员会宏观经济杂志社主办   </w:t>
      </w:r>
    </w:p>
    <w:p w14:paraId="10E94759">
      <w:pPr>
        <w:spacing w:line="286" w:lineRule="auto"/>
        <w:rPr>
          <w:rFonts w:ascii="Arial"/>
          <w:sz w:val="21"/>
        </w:rPr>
      </w:pPr>
      <w:bookmarkStart w:id="0" w:name="_GoBack"/>
      <w:bookmarkEnd w:id="0"/>
    </w:p>
    <w:p w14:paraId="7B4B5153">
      <w:pPr>
        <w:spacing w:before="140" w:line="209" w:lineRule="auto"/>
        <w:ind w:left="4198" w:right="2101" w:hanging="1407"/>
        <w:rPr>
          <w:rFonts w:ascii="方正正中黑简体" w:hAnsi="方正正中黑简体" w:eastAsia="方正正中黑简体" w:cs="方正正中黑简体"/>
          <w:sz w:val="36"/>
          <w:szCs w:val="36"/>
        </w:rPr>
      </w:pPr>
      <w:r>
        <w:rPr>
          <w:rFonts w:ascii="方正正中黑简体" w:hAnsi="方正正中黑简体" w:eastAsia="方正正中黑简体" w:cs="方正正中黑简体"/>
          <w:color w:val="9F2D2D"/>
          <w:spacing w:val="2"/>
          <w:sz w:val="36"/>
          <w:szCs w:val="36"/>
        </w:rPr>
        <w:t>2025 年《中国开发区》杂志、电子版杂志</w:t>
      </w:r>
      <w:r>
        <w:rPr>
          <w:rFonts w:ascii="方正正中黑简体" w:hAnsi="方正正中黑简体" w:eastAsia="方正正中黑简体" w:cs="方正正中黑简体"/>
          <w:color w:val="9F2D2D"/>
          <w:spacing w:val="8"/>
          <w:sz w:val="36"/>
          <w:szCs w:val="36"/>
        </w:rPr>
        <w:t xml:space="preserve"> </w:t>
      </w:r>
      <w:r>
        <w:rPr>
          <w:rFonts w:ascii="方正正中黑简体" w:hAnsi="方正正中黑简体" w:eastAsia="方正正中黑简体" w:cs="方正正中黑简体"/>
          <w:color w:val="9F2D2D"/>
          <w:sz w:val="36"/>
          <w:szCs w:val="36"/>
        </w:rPr>
        <w:t>与 2024</w:t>
      </w:r>
      <w:r>
        <w:rPr>
          <w:rFonts w:ascii="方正正中黑简体" w:hAnsi="方正正中黑简体" w:eastAsia="方正正中黑简体" w:cs="方正正中黑简体"/>
          <w:color w:val="9F2D2D"/>
          <w:spacing w:val="20"/>
          <w:sz w:val="36"/>
          <w:szCs w:val="36"/>
        </w:rPr>
        <w:t xml:space="preserve"> </w:t>
      </w:r>
      <w:r>
        <w:rPr>
          <w:rFonts w:ascii="方正正中黑简体" w:hAnsi="方正正中黑简体" w:eastAsia="方正正中黑简体" w:cs="方正正中黑简体"/>
          <w:color w:val="9F2D2D"/>
          <w:sz w:val="36"/>
          <w:szCs w:val="36"/>
        </w:rPr>
        <w:t>年合订本订阅单</w:t>
      </w:r>
    </w:p>
    <w:p w14:paraId="3DB3E6A7">
      <w:pPr>
        <w:spacing w:line="107" w:lineRule="exact"/>
      </w:pPr>
    </w:p>
    <w:tbl>
      <w:tblPr>
        <w:tblStyle w:val="5"/>
        <w:tblpPr w:leftFromText="180" w:rightFromText="180" w:vertAnchor="text" w:horzAnchor="page" w:tblpXSpec="center" w:tblpY="285"/>
        <w:tblOverlap w:val="never"/>
        <w:tblW w:w="10538" w:type="dxa"/>
        <w:jc w:val="center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1067"/>
        <w:gridCol w:w="2220"/>
        <w:gridCol w:w="224"/>
        <w:gridCol w:w="1383"/>
        <w:gridCol w:w="1370"/>
        <w:gridCol w:w="158"/>
        <w:gridCol w:w="2749"/>
      </w:tblGrid>
      <w:tr w14:paraId="29277B5A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67" w:type="dxa"/>
            <w:vAlign w:val="top"/>
          </w:tcPr>
          <w:p w14:paraId="07C362CC">
            <w:pPr>
              <w:pStyle w:val="6"/>
              <w:spacing w:before="53" w:line="199" w:lineRule="auto"/>
              <w:ind w:left="175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2"/>
                <w:sz w:val="24"/>
                <w:szCs w:val="24"/>
              </w:rPr>
              <w:t>订阅单位</w:t>
            </w:r>
          </w:p>
        </w:tc>
        <w:tc>
          <w:tcPr>
            <w:tcW w:w="4894" w:type="dxa"/>
            <w:gridSpan w:val="4"/>
            <w:vAlign w:val="top"/>
          </w:tcPr>
          <w:p w14:paraId="12E020A1">
            <w:pPr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70" w:type="dxa"/>
            <w:vAlign w:val="top"/>
          </w:tcPr>
          <w:p w14:paraId="05FEFFAB">
            <w:pPr>
              <w:pStyle w:val="6"/>
              <w:spacing w:before="53" w:line="199" w:lineRule="auto"/>
              <w:ind w:left="213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3"/>
                <w:sz w:val="24"/>
                <w:szCs w:val="24"/>
              </w:rPr>
              <w:t>收件人</w:t>
            </w:r>
          </w:p>
        </w:tc>
        <w:tc>
          <w:tcPr>
            <w:tcW w:w="2907" w:type="dxa"/>
            <w:gridSpan w:val="2"/>
            <w:vAlign w:val="top"/>
          </w:tcPr>
          <w:p w14:paraId="49EAE584">
            <w:pPr>
              <w:rPr>
                <w:rFonts w:hint="default" w:ascii="Adobe 宋体 Std L" w:hAnsi="Adobe 宋体 Std L" w:eastAsia="Adobe 宋体 Std L" w:cs="Adobe 宋体 Std L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53402760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434" w:type="dxa"/>
            <w:gridSpan w:val="2"/>
            <w:vAlign w:val="top"/>
          </w:tcPr>
          <w:p w14:paraId="22A835E1">
            <w:pPr>
              <w:pStyle w:val="6"/>
              <w:spacing w:before="44" w:line="208" w:lineRule="auto"/>
              <w:ind w:left="150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1"/>
                <w:sz w:val="24"/>
                <w:szCs w:val="24"/>
              </w:rPr>
              <w:t>收件地址（纸质版）</w:t>
            </w:r>
          </w:p>
        </w:tc>
        <w:tc>
          <w:tcPr>
            <w:tcW w:w="8104" w:type="dxa"/>
            <w:gridSpan w:val="6"/>
            <w:vAlign w:val="top"/>
          </w:tcPr>
          <w:p w14:paraId="035D98F0">
            <w:pPr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32"/>
                <w:szCs w:val="32"/>
              </w:rPr>
            </w:pPr>
          </w:p>
        </w:tc>
      </w:tr>
      <w:tr w14:paraId="41CC48F6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434" w:type="dxa"/>
            <w:gridSpan w:val="2"/>
            <w:vAlign w:val="top"/>
          </w:tcPr>
          <w:p w14:paraId="3ADCA27B">
            <w:pPr>
              <w:pStyle w:val="6"/>
              <w:spacing w:before="44" w:line="207" w:lineRule="auto"/>
              <w:ind w:left="344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11"/>
                <w:sz w:val="24"/>
                <w:szCs w:val="24"/>
              </w:rPr>
              <w:t>邮箱（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11"/>
                <w:sz w:val="24"/>
                <w:szCs w:val="24"/>
              </w:rPr>
              <w:t>电子版）</w:t>
            </w:r>
          </w:p>
        </w:tc>
        <w:tc>
          <w:tcPr>
            <w:tcW w:w="3827" w:type="dxa"/>
            <w:gridSpan w:val="3"/>
            <w:vAlign w:val="top"/>
          </w:tcPr>
          <w:p w14:paraId="0F8ADEC2">
            <w:pPr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70" w:type="dxa"/>
            <w:vAlign w:val="top"/>
          </w:tcPr>
          <w:p w14:paraId="76370A6B">
            <w:pPr>
              <w:pStyle w:val="6"/>
              <w:spacing w:before="50" w:line="201" w:lineRule="auto"/>
              <w:ind w:left="298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7"/>
                <w:sz w:val="24"/>
                <w:szCs w:val="24"/>
              </w:rPr>
              <w:t>邮编</w:t>
            </w:r>
          </w:p>
        </w:tc>
        <w:tc>
          <w:tcPr>
            <w:tcW w:w="2907" w:type="dxa"/>
            <w:gridSpan w:val="2"/>
            <w:vAlign w:val="top"/>
          </w:tcPr>
          <w:p w14:paraId="3D35E8B3">
            <w:pPr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32"/>
                <w:szCs w:val="32"/>
              </w:rPr>
            </w:pPr>
          </w:p>
        </w:tc>
      </w:tr>
      <w:tr w14:paraId="734E9285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67" w:type="dxa"/>
            <w:vAlign w:val="top"/>
          </w:tcPr>
          <w:p w14:paraId="702FDB51">
            <w:pPr>
              <w:pStyle w:val="6"/>
              <w:spacing w:before="57" w:line="204" w:lineRule="auto"/>
              <w:ind w:left="264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2"/>
                <w:sz w:val="24"/>
                <w:szCs w:val="24"/>
              </w:rPr>
              <w:t>联系人</w:t>
            </w:r>
          </w:p>
        </w:tc>
        <w:tc>
          <w:tcPr>
            <w:tcW w:w="3287" w:type="dxa"/>
            <w:gridSpan w:val="2"/>
            <w:vAlign w:val="top"/>
          </w:tcPr>
          <w:p w14:paraId="46B78665">
            <w:pPr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07" w:type="dxa"/>
            <w:gridSpan w:val="2"/>
            <w:vAlign w:val="top"/>
          </w:tcPr>
          <w:p w14:paraId="258DCBC4">
            <w:pPr>
              <w:pStyle w:val="6"/>
              <w:spacing w:before="56" w:line="205" w:lineRule="auto"/>
              <w:ind w:left="424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4277" w:type="dxa"/>
            <w:gridSpan w:val="3"/>
            <w:vAlign w:val="top"/>
          </w:tcPr>
          <w:p w14:paraId="67C9F63B">
            <w:pPr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32"/>
                <w:szCs w:val="32"/>
              </w:rPr>
            </w:pPr>
          </w:p>
        </w:tc>
      </w:tr>
      <w:tr w14:paraId="0EDDE0FF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4654" w:type="dxa"/>
            <w:gridSpan w:val="3"/>
            <w:vAlign w:val="top"/>
          </w:tcPr>
          <w:p w14:paraId="7AF70F4F">
            <w:pPr>
              <w:pStyle w:val="6"/>
              <w:spacing w:before="62" w:line="206" w:lineRule="auto"/>
              <w:ind w:left="142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2"/>
                <w:sz w:val="24"/>
                <w:szCs w:val="24"/>
              </w:rPr>
              <w:t>开具发票抬头</w:t>
            </w:r>
          </w:p>
        </w:tc>
        <w:tc>
          <w:tcPr>
            <w:tcW w:w="5884" w:type="dxa"/>
            <w:gridSpan w:val="5"/>
            <w:vAlign w:val="top"/>
          </w:tcPr>
          <w:p w14:paraId="446A07B0">
            <w:pPr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32"/>
                <w:szCs w:val="32"/>
              </w:rPr>
            </w:pPr>
          </w:p>
        </w:tc>
      </w:tr>
      <w:tr w14:paraId="7E705177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4654" w:type="dxa"/>
            <w:gridSpan w:val="3"/>
            <w:vAlign w:val="top"/>
          </w:tcPr>
          <w:p w14:paraId="7F889758">
            <w:pPr>
              <w:pStyle w:val="6"/>
              <w:spacing w:before="48" w:line="197" w:lineRule="auto"/>
              <w:ind w:left="140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1"/>
                <w:sz w:val="24"/>
                <w:szCs w:val="24"/>
              </w:rPr>
              <w:t>纳税人识别号或者统一社会信用代码</w:t>
            </w:r>
          </w:p>
        </w:tc>
        <w:tc>
          <w:tcPr>
            <w:tcW w:w="5884" w:type="dxa"/>
            <w:gridSpan w:val="5"/>
            <w:vAlign w:val="top"/>
          </w:tcPr>
          <w:p w14:paraId="0D852844">
            <w:pPr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32"/>
                <w:szCs w:val="32"/>
              </w:rPr>
            </w:pPr>
          </w:p>
        </w:tc>
      </w:tr>
      <w:tr w14:paraId="2BD776C6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0538" w:type="dxa"/>
            <w:gridSpan w:val="8"/>
            <w:vAlign w:val="top"/>
          </w:tcPr>
          <w:p w14:paraId="13F645DA">
            <w:pPr>
              <w:pStyle w:val="6"/>
              <w:spacing w:before="53" w:line="199" w:lineRule="auto"/>
              <w:ind w:left="3067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pacing w:val="1"/>
                <w:sz w:val="21"/>
                <w:szCs w:val="21"/>
              </w:rPr>
              <w:t xml:space="preserve">2025 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D1232A"/>
                <w:spacing w:val="-3"/>
                <w:sz w:val="24"/>
                <w:szCs w:val="24"/>
              </w:rPr>
              <w:t>年《 中国开发区》杂志</w:t>
            </w:r>
          </w:p>
        </w:tc>
      </w:tr>
      <w:tr w14:paraId="72501EF3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367" w:type="dxa"/>
            <w:vAlign w:val="top"/>
          </w:tcPr>
          <w:p w14:paraId="171D865B">
            <w:pPr>
              <w:pStyle w:val="6"/>
              <w:spacing w:before="55" w:line="199" w:lineRule="auto"/>
              <w:ind w:left="355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3"/>
                <w:sz w:val="24"/>
                <w:szCs w:val="24"/>
              </w:rPr>
              <w:t>单价</w:t>
            </w:r>
          </w:p>
        </w:tc>
        <w:tc>
          <w:tcPr>
            <w:tcW w:w="3511" w:type="dxa"/>
            <w:gridSpan w:val="3"/>
            <w:vAlign w:val="top"/>
          </w:tcPr>
          <w:p w14:paraId="06E98731">
            <w:pPr>
              <w:pStyle w:val="6"/>
              <w:spacing w:before="48" w:line="205" w:lineRule="auto"/>
              <w:ind w:left="1080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pacing w:val="1"/>
                <w:sz w:val="21"/>
                <w:szCs w:val="21"/>
              </w:rPr>
              <w:t xml:space="preserve">22 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3"/>
                <w:sz w:val="24"/>
                <w:szCs w:val="24"/>
              </w:rPr>
              <w:t>元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12"/>
                <w:w w:val="102"/>
                <w:sz w:val="24"/>
                <w:szCs w:val="24"/>
              </w:rPr>
              <w:t xml:space="preserve"> 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3"/>
                <w:sz w:val="24"/>
                <w:szCs w:val="24"/>
              </w:rPr>
              <w:t>/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14"/>
                <w:w w:val="102"/>
                <w:sz w:val="24"/>
                <w:szCs w:val="24"/>
              </w:rPr>
              <w:t xml:space="preserve"> 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3"/>
                <w:sz w:val="24"/>
                <w:szCs w:val="24"/>
              </w:rPr>
              <w:t>期</w:t>
            </w:r>
          </w:p>
        </w:tc>
        <w:tc>
          <w:tcPr>
            <w:tcW w:w="2911" w:type="dxa"/>
            <w:gridSpan w:val="3"/>
            <w:vAlign w:val="top"/>
          </w:tcPr>
          <w:p w14:paraId="3D559047">
            <w:pPr>
              <w:pStyle w:val="6"/>
              <w:spacing w:before="48" w:line="205" w:lineRule="auto"/>
              <w:ind w:left="132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3"/>
                <w:sz w:val="24"/>
                <w:szCs w:val="24"/>
              </w:rPr>
              <w:t>全年定价（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pacing w:val="1"/>
                <w:sz w:val="21"/>
                <w:szCs w:val="21"/>
              </w:rPr>
              <w:t xml:space="preserve"> 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pacing w:val="1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pacing w:val="1"/>
                <w:sz w:val="21"/>
                <w:szCs w:val="21"/>
              </w:rPr>
              <w:t xml:space="preserve">2 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3"/>
                <w:sz w:val="24"/>
                <w:szCs w:val="24"/>
              </w:rPr>
              <w:t>月合刊）</w:t>
            </w:r>
          </w:p>
        </w:tc>
        <w:tc>
          <w:tcPr>
            <w:tcW w:w="2749" w:type="dxa"/>
            <w:vAlign w:val="top"/>
          </w:tcPr>
          <w:p w14:paraId="1BCBADC4">
            <w:pPr>
              <w:pStyle w:val="6"/>
              <w:spacing w:before="48" w:line="205" w:lineRule="auto"/>
              <w:ind w:left="212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pacing w:val="1"/>
                <w:sz w:val="21"/>
                <w:szCs w:val="21"/>
              </w:rPr>
              <w:t xml:space="preserve">242 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5"/>
                <w:sz w:val="24"/>
                <w:szCs w:val="24"/>
              </w:rPr>
              <w:t>元（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12"/>
                <w:w w:val="102"/>
                <w:sz w:val="24"/>
                <w:szCs w:val="24"/>
              </w:rPr>
              <w:t xml:space="preserve"> 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5"/>
                <w:sz w:val="24"/>
                <w:szCs w:val="24"/>
              </w:rPr>
              <w:t>电子版同价）</w:t>
            </w:r>
          </w:p>
        </w:tc>
      </w:tr>
      <w:tr w14:paraId="3F13526C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367" w:type="dxa"/>
            <w:vAlign w:val="top"/>
          </w:tcPr>
          <w:p w14:paraId="56F1E740">
            <w:pPr>
              <w:pStyle w:val="6"/>
              <w:spacing w:before="56" w:line="198" w:lineRule="auto"/>
              <w:ind w:left="175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2"/>
                <w:sz w:val="24"/>
                <w:szCs w:val="24"/>
              </w:rPr>
              <w:t>订阅份数</w:t>
            </w:r>
          </w:p>
        </w:tc>
        <w:tc>
          <w:tcPr>
            <w:tcW w:w="3511" w:type="dxa"/>
            <w:gridSpan w:val="3"/>
            <w:vAlign w:val="top"/>
          </w:tcPr>
          <w:p w14:paraId="113C54C6">
            <w:pPr>
              <w:pStyle w:val="6"/>
              <w:spacing w:before="49" w:line="204" w:lineRule="auto"/>
              <w:ind w:left="407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4"/>
                <w:sz w:val="24"/>
                <w:szCs w:val="24"/>
              </w:rPr>
              <w:t>纸质版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5"/>
                <w:sz w:val="24"/>
                <w:szCs w:val="24"/>
              </w:rPr>
              <w:t>＿＿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4"/>
                <w:sz w:val="24"/>
                <w:szCs w:val="24"/>
              </w:rPr>
              <w:t>份/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4"/>
                <w:sz w:val="24"/>
                <w:szCs w:val="24"/>
              </w:rPr>
              <w:t>电子版</w:t>
            </w:r>
          </w:p>
        </w:tc>
        <w:tc>
          <w:tcPr>
            <w:tcW w:w="1383" w:type="dxa"/>
            <w:vAlign w:val="top"/>
          </w:tcPr>
          <w:p w14:paraId="578E425D">
            <w:pPr>
              <w:pStyle w:val="6"/>
              <w:spacing w:before="57" w:line="197" w:lineRule="auto"/>
              <w:ind w:left="198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6"/>
                <w:sz w:val="24"/>
                <w:szCs w:val="24"/>
              </w:rPr>
              <w:t>邮寄方式</w:t>
            </w:r>
          </w:p>
        </w:tc>
        <w:tc>
          <w:tcPr>
            <w:tcW w:w="4277" w:type="dxa"/>
            <w:gridSpan w:val="3"/>
            <w:vAlign w:val="top"/>
          </w:tcPr>
          <w:p w14:paraId="04764F7A">
            <w:pPr>
              <w:pStyle w:val="6"/>
              <w:spacing w:before="49" w:line="204" w:lineRule="auto"/>
              <w:ind w:left="186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5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5"/>
                <w:sz w:val="24"/>
                <w:szCs w:val="24"/>
              </w:rPr>
              <w:t xml:space="preserve">挂号（ </w:t>
            </w:r>
            <w:r>
              <w:rPr>
                <w:rFonts w:hint="eastAsia" w:cs="Adobe 宋体 Std L"/>
                <w:b w:val="0"/>
                <w:bCs w:val="0"/>
                <w:color w:val="231F20"/>
                <w:spacing w:val="-5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pacing w:val="1"/>
                <w:sz w:val="21"/>
                <w:szCs w:val="21"/>
              </w:rPr>
              <w:t xml:space="preserve">33 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5"/>
                <w:sz w:val="24"/>
                <w:szCs w:val="24"/>
              </w:rPr>
              <w:t>元）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5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5"/>
                <w:sz w:val="24"/>
                <w:szCs w:val="24"/>
              </w:rPr>
              <w:t xml:space="preserve">快递（ </w:t>
            </w:r>
            <w:r>
              <w:rPr>
                <w:rFonts w:hint="eastAsia" w:cs="Adobe 宋体 Std L"/>
                <w:b w:val="0"/>
                <w:bCs w:val="0"/>
                <w:color w:val="231F20"/>
                <w:spacing w:val="-5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pacing w:val="1"/>
                <w:sz w:val="21"/>
                <w:szCs w:val="21"/>
              </w:rPr>
              <w:t xml:space="preserve">120 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5"/>
                <w:sz w:val="24"/>
                <w:szCs w:val="24"/>
              </w:rPr>
              <w:t>元）</w:t>
            </w:r>
          </w:p>
        </w:tc>
      </w:tr>
      <w:tr w14:paraId="6625AB60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538" w:type="dxa"/>
            <w:gridSpan w:val="8"/>
            <w:vAlign w:val="top"/>
          </w:tcPr>
          <w:p w14:paraId="52C2D0D4">
            <w:pPr>
              <w:pStyle w:val="6"/>
              <w:spacing w:before="50" w:line="203" w:lineRule="auto"/>
              <w:ind w:left="2162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pacing w:val="1"/>
                <w:sz w:val="21"/>
                <w:szCs w:val="21"/>
              </w:rPr>
              <w:t xml:space="preserve">2024 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D1232A"/>
                <w:spacing w:val="-2"/>
                <w:sz w:val="24"/>
                <w:szCs w:val="24"/>
              </w:rPr>
              <w:t>年《 中国开发区》杂志合订本（精装附光盘）</w:t>
            </w:r>
          </w:p>
        </w:tc>
      </w:tr>
      <w:tr w14:paraId="6F3B0EAC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67" w:type="dxa"/>
            <w:vAlign w:val="top"/>
          </w:tcPr>
          <w:p w14:paraId="6BF73FB7">
            <w:pPr>
              <w:pStyle w:val="6"/>
              <w:spacing w:before="55" w:line="194" w:lineRule="auto"/>
              <w:ind w:left="355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3"/>
                <w:sz w:val="24"/>
                <w:szCs w:val="24"/>
              </w:rPr>
              <w:t>单价</w:t>
            </w:r>
          </w:p>
        </w:tc>
        <w:tc>
          <w:tcPr>
            <w:tcW w:w="3511" w:type="dxa"/>
            <w:gridSpan w:val="3"/>
            <w:vAlign w:val="top"/>
          </w:tcPr>
          <w:p w14:paraId="43D7DF6A">
            <w:pPr>
              <w:pStyle w:val="6"/>
              <w:spacing w:before="48" w:line="200" w:lineRule="auto"/>
              <w:ind w:left="1039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pacing w:val="1"/>
                <w:sz w:val="21"/>
                <w:szCs w:val="21"/>
              </w:rPr>
              <w:t xml:space="preserve">300 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2"/>
                <w:sz w:val="24"/>
                <w:szCs w:val="24"/>
              </w:rPr>
              <w:t>元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2"/>
                <w:sz w:val="24"/>
                <w:szCs w:val="24"/>
              </w:rPr>
              <w:t>/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2"/>
                <w:sz w:val="24"/>
                <w:szCs w:val="24"/>
              </w:rPr>
              <w:t>册</w:t>
            </w:r>
          </w:p>
        </w:tc>
        <w:tc>
          <w:tcPr>
            <w:tcW w:w="2911" w:type="dxa"/>
            <w:gridSpan w:val="3"/>
            <w:vAlign w:val="top"/>
          </w:tcPr>
          <w:p w14:paraId="0E4C6237">
            <w:pPr>
              <w:pStyle w:val="6"/>
              <w:spacing w:before="55" w:line="194" w:lineRule="auto"/>
              <w:ind w:left="726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231F20"/>
                <w:spacing w:val="-2"/>
                <w:sz w:val="24"/>
                <w:szCs w:val="24"/>
              </w:rPr>
              <w:t>订阅册数</w:t>
            </w:r>
          </w:p>
        </w:tc>
        <w:tc>
          <w:tcPr>
            <w:tcW w:w="2749" w:type="dxa"/>
            <w:vAlign w:val="top"/>
          </w:tcPr>
          <w:p w14:paraId="519DBFFF">
            <w:pPr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32"/>
                <w:szCs w:val="32"/>
              </w:rPr>
            </w:pPr>
          </w:p>
        </w:tc>
      </w:tr>
      <w:tr w14:paraId="4B4ACBD9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67" w:type="dxa"/>
            <w:vAlign w:val="top"/>
          </w:tcPr>
          <w:p w14:paraId="110FC110">
            <w:pPr>
              <w:pStyle w:val="6"/>
              <w:spacing w:before="57" w:line="206" w:lineRule="auto"/>
              <w:ind w:left="146"/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 w:cs="Adobe 宋体 Std L"/>
                <w:b w:val="0"/>
                <w:bCs w:val="0"/>
                <w:color w:val="D1232A"/>
                <w:spacing w:val="-3"/>
                <w:sz w:val="24"/>
                <w:szCs w:val="24"/>
              </w:rPr>
              <w:t>总计（元）</w:t>
            </w:r>
          </w:p>
        </w:tc>
        <w:tc>
          <w:tcPr>
            <w:tcW w:w="9171" w:type="dxa"/>
            <w:gridSpan w:val="7"/>
            <w:vAlign w:val="top"/>
          </w:tcPr>
          <w:p w14:paraId="27C0456C">
            <w:pPr>
              <w:rPr>
                <w:rFonts w:hint="eastAsia" w:ascii="Adobe 宋体 Std L" w:hAnsi="Adobe 宋体 Std L" w:eastAsia="Adobe 宋体 Std L" w:cs="Adobe 宋体 Std L"/>
                <w:b w:val="0"/>
                <w:bCs w:val="0"/>
                <w:sz w:val="32"/>
                <w:szCs w:val="32"/>
              </w:rPr>
            </w:pPr>
          </w:p>
        </w:tc>
      </w:tr>
      <w:tr w14:paraId="054C6A50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  <w:jc w:val="center"/>
        </w:trPr>
        <w:tc>
          <w:tcPr>
            <w:tcW w:w="4654" w:type="dxa"/>
            <w:gridSpan w:val="3"/>
            <w:tcBorders>
              <w:right w:val="nil"/>
            </w:tcBorders>
            <w:vAlign w:val="top"/>
          </w:tcPr>
          <w:p w14:paraId="72CEFF35">
            <w:pPr>
              <w:pStyle w:val="6"/>
              <w:spacing w:before="190" w:line="208" w:lineRule="auto"/>
              <w:ind w:left="138"/>
              <w:rPr>
                <w:rFonts w:hint="eastAsia" w:ascii="Adobe 宋体 Std L" w:hAnsi="Adobe 宋体 Std L" w:eastAsia="Adobe 宋体 Std L" w:cs="Adobe 宋体 Std L"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 w:cs="Adobe 宋体 Std L"/>
                <w:color w:val="231F20"/>
                <w:sz w:val="24"/>
                <w:szCs w:val="24"/>
              </w:rPr>
              <w:t>付款及联系方式</w:t>
            </w:r>
          </w:p>
          <w:p w14:paraId="590A6A84">
            <w:pPr>
              <w:pStyle w:val="6"/>
              <w:spacing w:before="126" w:line="240" w:lineRule="auto"/>
              <w:ind w:left="140"/>
              <w:rPr>
                <w:rFonts w:hint="eastAsia" w:ascii="Adobe 宋体 Std L" w:hAnsi="Adobe 宋体 Std L" w:eastAsia="Adobe 宋体 Std L" w:cs="Adobe 宋体 Std L"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 w:cs="Adobe 宋体 Std L"/>
                <w:color w:val="231F20"/>
                <w:spacing w:val="-2"/>
                <w:sz w:val="24"/>
                <w:szCs w:val="24"/>
              </w:rPr>
              <w:t xml:space="preserve">户     </w:t>
            </w:r>
            <w:r>
              <w:rPr>
                <w:rFonts w:hint="eastAsia" w:cs="Adobe 宋体 Std L"/>
                <w:color w:val="231F20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dobe 宋体 Std L" w:hAnsi="Adobe 宋体 Std L" w:eastAsia="Adobe 宋体 Std L" w:cs="Adobe 宋体 Std L"/>
                <w:color w:val="231F20"/>
                <w:spacing w:val="-2"/>
                <w:sz w:val="24"/>
                <w:szCs w:val="24"/>
              </w:rPr>
              <w:t>名：</w:t>
            </w:r>
            <w:r>
              <w:rPr>
                <w:rFonts w:hint="eastAsia" w:ascii="Adobe 宋体 Std L" w:hAnsi="Adobe 宋体 Std L" w:eastAsia="Adobe 宋体 Std L" w:cs="Adobe 宋体 Std L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eastAsia" w:ascii="Adobe 宋体 Std L" w:hAnsi="Adobe 宋体 Std L" w:eastAsia="Adobe 宋体 Std L" w:cs="Adobe 宋体 Std L"/>
                <w:color w:val="231F20"/>
                <w:spacing w:val="-2"/>
                <w:sz w:val="24"/>
                <w:szCs w:val="24"/>
              </w:rPr>
              <w:t>中国开发区协会</w:t>
            </w:r>
          </w:p>
          <w:p w14:paraId="50B62E22">
            <w:pPr>
              <w:pStyle w:val="6"/>
              <w:spacing w:before="128" w:line="240" w:lineRule="auto"/>
              <w:ind w:left="139" w:right="660" w:firstLine="2"/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z w:val="20"/>
                <w:szCs w:val="20"/>
              </w:rPr>
            </w:pPr>
            <w:r>
              <w:rPr>
                <w:rFonts w:hint="eastAsia" w:ascii="Adobe 宋体 Std L" w:hAnsi="Adobe 宋体 Std L" w:eastAsia="Adobe 宋体 Std L" w:cs="Adobe 宋体 Std L"/>
                <w:color w:val="231F20"/>
                <w:spacing w:val="1"/>
                <w:position w:val="-1"/>
                <w:sz w:val="24"/>
                <w:szCs w:val="24"/>
              </w:rPr>
              <w:t>账</w:t>
            </w:r>
            <w:r>
              <w:rPr>
                <w:rFonts w:hint="eastAsia" w:ascii="Adobe 宋体 Std L" w:hAnsi="Adobe 宋体 Std L" w:eastAsia="Adobe 宋体 Std L" w:cs="Adobe 宋体 Std L"/>
                <w:color w:val="231F20"/>
                <w:spacing w:val="-2"/>
                <w:sz w:val="24"/>
                <w:szCs w:val="24"/>
              </w:rPr>
              <w:t xml:space="preserve">     </w:t>
            </w:r>
            <w:r>
              <w:rPr>
                <w:rFonts w:hint="eastAsia" w:ascii="Adobe 宋体 Std L" w:hAnsi="Adobe 宋体 Std L" w:eastAsia="Adobe 宋体 Std L" w:cs="Adobe 宋体 Std L"/>
                <w:color w:val="231F20"/>
                <w:spacing w:val="1"/>
                <w:position w:val="-1"/>
                <w:sz w:val="24"/>
                <w:szCs w:val="24"/>
              </w:rPr>
              <w:t>号 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pacing w:val="1"/>
                <w:sz w:val="21"/>
                <w:szCs w:val="21"/>
              </w:rPr>
              <w:t>1100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pacing w:val="27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pacing w:val="1"/>
                <w:sz w:val="21"/>
                <w:szCs w:val="21"/>
              </w:rPr>
              <w:t>1079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pacing w:val="20"/>
                <w:w w:val="102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pacing w:val="1"/>
                <w:sz w:val="21"/>
                <w:szCs w:val="21"/>
              </w:rPr>
              <w:t>7000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pacing w:val="26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pacing w:val="1"/>
                <w:sz w:val="21"/>
                <w:szCs w:val="21"/>
              </w:rPr>
              <w:t>560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z w:val="21"/>
                <w:szCs w:val="21"/>
              </w:rPr>
              <w:t>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pacing w:val="21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z w:val="21"/>
                <w:szCs w:val="21"/>
              </w:rPr>
              <w:t xml:space="preserve">2426 </w:t>
            </w:r>
          </w:p>
          <w:p w14:paraId="7AEDBB3D">
            <w:pPr>
              <w:pStyle w:val="6"/>
              <w:spacing w:before="128" w:line="360" w:lineRule="auto"/>
              <w:ind w:left="139" w:right="660" w:firstLine="2"/>
              <w:rPr>
                <w:rFonts w:hint="eastAsia" w:ascii="Adobe 宋体 Std L" w:hAnsi="Adobe 宋体 Std L" w:eastAsia="Adobe 宋体 Std L" w:cs="Adobe 宋体 Std L"/>
                <w:color w:val="231F20"/>
                <w:spacing w:val="-1"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 w:cs="Adobe 宋体 Std L"/>
                <w:color w:val="231F20"/>
                <w:spacing w:val="-1"/>
                <w:sz w:val="24"/>
                <w:szCs w:val="24"/>
              </w:rPr>
              <w:t>联系人：吴乃光     郭勇</w:t>
            </w:r>
          </w:p>
          <w:p w14:paraId="2210879B">
            <w:pPr>
              <w:pStyle w:val="6"/>
              <w:spacing w:line="240" w:lineRule="auto"/>
              <w:ind w:left="139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hint="eastAsia" w:ascii="Adobe 宋体 Std L" w:hAnsi="Adobe 宋体 Std L" w:eastAsia="Adobe 宋体 Std L" w:cs="Adobe 宋体 Std L"/>
                <w:color w:val="231F20"/>
                <w:spacing w:val="4"/>
                <w:sz w:val="24"/>
                <w:szCs w:val="24"/>
              </w:rPr>
              <w:t>传</w:t>
            </w:r>
            <w:r>
              <w:rPr>
                <w:rFonts w:hint="eastAsia" w:ascii="Adobe 宋体 Std L" w:hAnsi="Adobe 宋体 Std L" w:eastAsia="Adobe 宋体 Std L" w:cs="Adobe 宋体 Std L"/>
                <w:color w:val="231F20"/>
                <w:spacing w:val="-2"/>
                <w:sz w:val="24"/>
                <w:szCs w:val="24"/>
              </w:rPr>
              <w:t xml:space="preserve">    </w:t>
            </w:r>
            <w:r>
              <w:rPr>
                <w:rFonts w:hint="eastAsia" w:cs="Adobe 宋体 Std L"/>
                <w:color w:val="231F20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Adobe 宋体 Std L" w:hAnsi="Adobe 宋体 Std L" w:eastAsia="Adobe 宋体 Std L" w:cs="Adobe 宋体 Std L"/>
                <w:color w:val="231F20"/>
                <w:spacing w:val="4"/>
                <w:sz w:val="24"/>
                <w:szCs w:val="24"/>
              </w:rPr>
              <w:t>真：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pacing w:val="4"/>
                <w:sz w:val="21"/>
                <w:szCs w:val="21"/>
              </w:rPr>
              <w:t>010-64626233</w:t>
            </w:r>
          </w:p>
        </w:tc>
        <w:tc>
          <w:tcPr>
            <w:tcW w:w="5884" w:type="dxa"/>
            <w:gridSpan w:val="5"/>
            <w:tcBorders>
              <w:left w:val="nil"/>
            </w:tcBorders>
            <w:vAlign w:val="top"/>
          </w:tcPr>
          <w:p w14:paraId="00A7EE1B">
            <w:pPr>
              <w:rPr>
                <w:rFonts w:ascii="Arial"/>
                <w:sz w:val="32"/>
                <w:szCs w:val="32"/>
              </w:rPr>
            </w:pPr>
          </w:p>
          <w:p w14:paraId="38266F68">
            <w:pPr>
              <w:rPr>
                <w:rFonts w:ascii="Arial"/>
                <w:sz w:val="32"/>
                <w:szCs w:val="32"/>
              </w:rPr>
            </w:pPr>
          </w:p>
          <w:p w14:paraId="4B154C7B">
            <w:pPr>
              <w:pStyle w:val="6"/>
              <w:spacing w:before="68" w:line="240" w:lineRule="auto"/>
              <w:ind w:left="954"/>
              <w:rPr>
                <w:rFonts w:hint="eastAsia" w:ascii="Adobe 宋体 Std L" w:hAnsi="Adobe 宋体 Std L" w:eastAsia="Adobe 宋体 Std L" w:cs="Adobe 宋体 Std L"/>
                <w:sz w:val="24"/>
                <w:szCs w:val="24"/>
              </w:rPr>
            </w:pPr>
            <w:r>
              <w:rPr>
                <w:rFonts w:hint="eastAsia" w:ascii="Adobe 宋体 Std L" w:hAnsi="Adobe 宋体 Std L" w:eastAsia="Adobe 宋体 Std L" w:cs="Adobe 宋体 Std L"/>
                <w:color w:val="231F20"/>
                <w:spacing w:val="-1"/>
                <w:sz w:val="24"/>
                <w:szCs w:val="24"/>
              </w:rPr>
              <w:t>开户银行：</w:t>
            </w:r>
            <w:r>
              <w:rPr>
                <w:rFonts w:hint="eastAsia" w:ascii="Adobe 宋体 Std L" w:hAnsi="Adobe 宋体 Std L" w:eastAsia="Adobe 宋体 Std L" w:cs="Adobe 宋体 Std L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eastAsia" w:ascii="Adobe 宋体 Std L" w:hAnsi="Adobe 宋体 Std L" w:eastAsia="Adobe 宋体 Std L" w:cs="Adobe 宋体 Std L"/>
                <w:color w:val="231F20"/>
                <w:spacing w:val="-1"/>
                <w:sz w:val="24"/>
                <w:szCs w:val="24"/>
              </w:rPr>
              <w:t>中国建设银行北京东直门支行</w:t>
            </w:r>
          </w:p>
          <w:p w14:paraId="7A81A38F">
            <w:pPr>
              <w:pStyle w:val="6"/>
              <w:spacing w:before="127" w:line="240" w:lineRule="auto"/>
              <w:ind w:left="969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hint="eastAsia" w:ascii="Adobe 宋体 Std L" w:hAnsi="Adobe 宋体 Std L" w:eastAsia="Adobe 宋体 Std L" w:cs="Adobe 宋体 Std L"/>
                <w:color w:val="231F20"/>
                <w:spacing w:val="3"/>
                <w:sz w:val="24"/>
                <w:szCs w:val="24"/>
              </w:rPr>
              <w:t>电         话：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pacing w:val="3"/>
                <w:sz w:val="21"/>
                <w:szCs w:val="21"/>
              </w:rPr>
              <w:t>010-64626216</w:t>
            </w:r>
          </w:p>
          <w:p w14:paraId="0A62FF11">
            <w:pPr>
              <w:pStyle w:val="6"/>
              <w:spacing w:before="127" w:line="240" w:lineRule="auto"/>
              <w:ind w:left="967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hint="eastAsia" w:ascii="Adobe 宋体 Std L" w:hAnsi="Adobe 宋体 Std L" w:eastAsia="Adobe 宋体 Std L" w:cs="Adobe 宋体 Std L"/>
                <w:color w:val="231F20"/>
                <w:spacing w:val="4"/>
                <w:sz w:val="24"/>
                <w:szCs w:val="24"/>
              </w:rPr>
              <w:t>联系电话 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pacing w:val="4"/>
                <w:sz w:val="21"/>
                <w:szCs w:val="21"/>
              </w:rPr>
              <w:t xml:space="preserve">13121629981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pacing w:val="3"/>
                <w:sz w:val="21"/>
                <w:szCs w:val="21"/>
              </w:rPr>
              <w:t xml:space="preserve"> 13264378537</w:t>
            </w:r>
          </w:p>
          <w:p w14:paraId="11A7687A">
            <w:pPr>
              <w:pStyle w:val="6"/>
              <w:spacing w:before="126" w:line="360" w:lineRule="auto"/>
              <w:ind w:left="977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hint="eastAsia" w:ascii="Adobe 宋体 Std L" w:hAnsi="Adobe 宋体 Std L" w:eastAsia="Adobe 宋体 Std L" w:cs="Adobe 宋体 Std L"/>
                <w:color w:val="231F20"/>
                <w:spacing w:val="3"/>
                <w:position w:val="-1"/>
                <w:sz w:val="24"/>
                <w:szCs w:val="24"/>
              </w:rPr>
              <w:t>邮</w:t>
            </w:r>
            <w:r>
              <w:rPr>
                <w:rFonts w:hint="eastAsia" w:ascii="Adobe 宋体 Std L" w:hAnsi="Adobe 宋体 Std L" w:eastAsia="Adobe 宋体 Std L" w:cs="Adobe 宋体 Std L"/>
                <w:color w:val="231F20"/>
                <w:spacing w:val="4"/>
                <w:position w:val="-1"/>
                <w:sz w:val="24"/>
                <w:szCs w:val="24"/>
              </w:rPr>
              <w:t xml:space="preserve">         </w:t>
            </w:r>
            <w:r>
              <w:rPr>
                <w:rFonts w:hint="eastAsia" w:ascii="Adobe 宋体 Std L" w:hAnsi="Adobe 宋体 Std L" w:eastAsia="Adobe 宋体 Std L" w:cs="Adobe 宋体 Std L"/>
                <w:color w:val="231F20"/>
                <w:spacing w:val="3"/>
                <w:position w:val="-1"/>
                <w:sz w:val="24"/>
                <w:szCs w:val="24"/>
              </w:rPr>
              <w:t>箱 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z w:val="21"/>
                <w:szCs w:val="21"/>
              </w:rPr>
              <w:t>paperpd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pacing w:val="3"/>
                <w:sz w:val="21"/>
                <w:szCs w:val="21"/>
              </w:rPr>
              <w:t>@126.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1F20"/>
                <w:sz w:val="21"/>
                <w:szCs w:val="21"/>
              </w:rPr>
              <w:t>com</w:t>
            </w:r>
          </w:p>
        </w:tc>
      </w:tr>
    </w:tbl>
    <w:p w14:paraId="17A9DA39">
      <w:pPr>
        <w:spacing w:line="245" w:lineRule="auto"/>
        <w:rPr>
          <w:rFonts w:ascii="Arial"/>
          <w:sz w:val="21"/>
        </w:rPr>
      </w:pPr>
    </w:p>
    <w:p w14:paraId="7ADE6A04">
      <w:pPr>
        <w:spacing w:line="245" w:lineRule="auto"/>
        <w:rPr>
          <w:rFonts w:ascii="Arial"/>
          <w:sz w:val="21"/>
        </w:rPr>
      </w:pPr>
    </w:p>
    <w:p w14:paraId="17E9931D">
      <w:pPr>
        <w:spacing w:line="245" w:lineRule="auto"/>
        <w:rPr>
          <w:rFonts w:ascii="Arial"/>
          <w:sz w:val="21"/>
        </w:rPr>
      </w:pPr>
    </w:p>
    <w:p w14:paraId="314CAE08">
      <w:pPr>
        <w:spacing w:line="245" w:lineRule="auto"/>
        <w:rPr>
          <w:rFonts w:ascii="Arial"/>
          <w:sz w:val="21"/>
        </w:rPr>
      </w:pPr>
    </w:p>
    <w:p w14:paraId="2C357386">
      <w:pPr>
        <w:spacing w:line="246" w:lineRule="auto"/>
        <w:rPr>
          <w:rFonts w:ascii="Arial"/>
          <w:sz w:val="21"/>
        </w:rPr>
      </w:pPr>
    </w:p>
    <w:sectPr>
      <w:headerReference r:id="rId5" w:type="default"/>
      <w:footerReference r:id="rId6" w:type="default"/>
      <w:pgSz w:w="11793" w:h="16045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正中黑简体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AC13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75A6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U3MWU5YjkzMjZiNGFmZDkwNDEzNmNiODczMDNjOTkifQ=="/>
  </w:docVars>
  <w:rsids>
    <w:rsidRoot w:val="00000000"/>
    <w:rsid w:val="012C57B2"/>
    <w:rsid w:val="08B65C4C"/>
    <w:rsid w:val="0AE556AB"/>
    <w:rsid w:val="0F2446CE"/>
    <w:rsid w:val="16CF7B39"/>
    <w:rsid w:val="171862DF"/>
    <w:rsid w:val="190D49C0"/>
    <w:rsid w:val="19C52B9B"/>
    <w:rsid w:val="19DB1758"/>
    <w:rsid w:val="28546167"/>
    <w:rsid w:val="294837F2"/>
    <w:rsid w:val="2BD80747"/>
    <w:rsid w:val="2BE52041"/>
    <w:rsid w:val="2D426ED6"/>
    <w:rsid w:val="332A689F"/>
    <w:rsid w:val="343206CD"/>
    <w:rsid w:val="39074B30"/>
    <w:rsid w:val="3B057795"/>
    <w:rsid w:val="536E50FB"/>
    <w:rsid w:val="59684D1F"/>
    <w:rsid w:val="6449123E"/>
    <w:rsid w:val="683D1ADC"/>
    <w:rsid w:val="692947A1"/>
    <w:rsid w:val="6A1C4030"/>
    <w:rsid w:val="75E67F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dobe 宋体 Std L" w:hAnsi="Adobe 宋体 Std L" w:eastAsia="Adobe 宋体 Std L" w:cs="Adobe 宋体 Std L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303</Words>
  <Characters>401</Characters>
  <TotalTime>1</TotalTime>
  <ScaleCrop>false</ScaleCrop>
  <LinksUpToDate>false</LinksUpToDate>
  <CharactersWithSpaces>495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2024-08-28T20:43:00Z</dcterms:created>
  <dc:creator>Administrator</dc:creator>
  <cp:lastModifiedBy>索璐璐</cp:lastModifiedBy>
  <dcterms:modified xsi:type="dcterms:W3CDTF">2024-10-28T09:54:08Z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2024-10-28T14:22:15Z</vt:filetime>
  </property>
  <property fmtid="{D5CDD505-2E9C-101B-9397-08002B2CF9AE}" pid="4" name="KSOProductBuildVer">
    <vt:lpwstr>2052-12.1.0.18608</vt:lpwstr>
  </property>
  <property fmtid="{D5CDD505-2E9C-101B-9397-08002B2CF9AE}" pid="5" name="ICV">
    <vt:lpwstr>DE0C427B4A7D4FDA9165E1C44E327E69_13</vt:lpwstr>
  </property>
</Properties>
</file>